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before="0" w:beforeLines="0" w:beforeAutospacing="0" w:after="0" w:afterLines="0" w:afterAutospacing="0" w:line="52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重点</w:t>
      </w:r>
      <w:r>
        <w:rPr>
          <w:rFonts w:eastAsia="方正小标宋简体"/>
          <w:sz w:val="40"/>
          <w:szCs w:val="40"/>
        </w:rPr>
        <w:t>新材料产品首批次应用示范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专项补助项目申报</w:t>
      </w:r>
      <w:r>
        <w:rPr>
          <w:rFonts w:eastAsia="方正小标宋简体"/>
          <w:bCs/>
          <w:sz w:val="40"/>
          <w:szCs w:val="40"/>
        </w:rPr>
        <w:t>推荐表</w:t>
      </w:r>
    </w:p>
    <w:p>
      <w:pPr>
        <w:widowControl/>
        <w:snapToGrid w:val="0"/>
        <w:spacing w:line="360" w:lineRule="exact"/>
        <w:jc w:val="center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市州（县）经信主管部门（盖章）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     市州（县）财政局（盖章）</w:t>
      </w:r>
    </w:p>
    <w:tbl>
      <w:tblPr>
        <w:tblStyle w:val="3"/>
        <w:tblW w:w="8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70"/>
        <w:gridCol w:w="1305"/>
        <w:gridCol w:w="1083"/>
        <w:gridCol w:w="847"/>
        <w:gridCol w:w="60"/>
        <w:gridCol w:w="353"/>
        <w:gridCol w:w="1061"/>
        <w:gridCol w:w="65"/>
        <w:gridCol w:w="315"/>
        <w:gridCol w:w="363"/>
        <w:gridCol w:w="176"/>
        <w:gridCol w:w="36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单位名称</w:t>
            </w:r>
          </w:p>
        </w:tc>
        <w:tc>
          <w:tcPr>
            <w:tcW w:w="7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联系地址</w:t>
            </w:r>
          </w:p>
        </w:tc>
        <w:tc>
          <w:tcPr>
            <w:tcW w:w="47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zCs w:val="21"/>
              </w:rPr>
              <w:t>邮编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企业性质</w:t>
            </w:r>
          </w:p>
        </w:tc>
        <w:tc>
          <w:tcPr>
            <w:tcW w:w="7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国有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集体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民营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外资（其中中方比例</w:t>
            </w:r>
            <w:r>
              <w:rPr>
                <w:rFonts w:eastAsia="方正仿宋简体"/>
                <w:szCs w:val="21"/>
                <w:u w:val="single"/>
              </w:rPr>
              <w:t xml:space="preserve">        %</w:t>
            </w:r>
            <w:r>
              <w:rPr>
                <w:rFonts w:eastAsia="方正仿宋简体"/>
                <w:szCs w:val="21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法人代表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职工数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  <w:tc>
          <w:tcPr>
            <w:tcW w:w="2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zCs w:val="21"/>
              </w:rPr>
              <w:t>人员数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技术中心建设水平（打勾）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国家级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市级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专利申请数</w:t>
            </w:r>
          </w:p>
        </w:tc>
        <w:tc>
          <w:tcPr>
            <w:tcW w:w="3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总数：</w:t>
            </w:r>
            <w:r>
              <w:rPr>
                <w:rFonts w:eastAsia="方正仿宋简体"/>
                <w:szCs w:val="21"/>
                <w:u w:val="single"/>
              </w:rPr>
              <w:t xml:space="preserve">     </w:t>
            </w:r>
            <w:r>
              <w:rPr>
                <w:rFonts w:eastAsia="方正仿宋简体"/>
                <w:szCs w:val="21"/>
              </w:rPr>
              <w:t xml:space="preserve">个。其中发明专利 </w:t>
            </w:r>
            <w:r>
              <w:rPr>
                <w:rFonts w:eastAsia="方正仿宋简体"/>
                <w:szCs w:val="21"/>
                <w:u w:val="single"/>
              </w:rPr>
              <w:t xml:space="preserve">    </w:t>
            </w:r>
            <w:r>
              <w:rPr>
                <w:rFonts w:eastAsia="方正仿宋简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专利授权数</w:t>
            </w:r>
          </w:p>
        </w:tc>
        <w:tc>
          <w:tcPr>
            <w:tcW w:w="384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总数：</w:t>
            </w:r>
            <w:r>
              <w:rPr>
                <w:rFonts w:eastAsia="方正仿宋简体"/>
                <w:szCs w:val="21"/>
                <w:u w:val="single"/>
              </w:rPr>
              <w:t xml:space="preserve">     </w:t>
            </w:r>
            <w:r>
              <w:rPr>
                <w:rFonts w:eastAsia="方正仿宋简体"/>
                <w:szCs w:val="21"/>
              </w:rPr>
              <w:t xml:space="preserve">个。其中发明专利 </w:t>
            </w:r>
            <w:r>
              <w:rPr>
                <w:rFonts w:eastAsia="方正仿宋简体"/>
                <w:szCs w:val="21"/>
                <w:u w:val="single"/>
              </w:rPr>
              <w:t xml:space="preserve">    </w:t>
            </w:r>
            <w:r>
              <w:rPr>
                <w:rFonts w:eastAsia="方正仿宋简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上年度经营情况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资产总额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负债</w:t>
            </w: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销售收入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出口总额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税金</w:t>
            </w: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利润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技术开发费/销售收入（R&amp;D）</w:t>
            </w:r>
          </w:p>
        </w:tc>
        <w:tc>
          <w:tcPr>
            <w:tcW w:w="3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申报产品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基本情况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产品名称</w:t>
            </w:r>
          </w:p>
        </w:tc>
        <w:tc>
          <w:tcPr>
            <w:tcW w:w="4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产品代码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研发投入额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研制阶段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中试      </w:t>
            </w:r>
            <w:r>
              <w:rPr>
                <w:rFonts w:eastAsia="方正仿宋简体"/>
                <w:sz w:val="32"/>
                <w:szCs w:val="32"/>
              </w:rPr>
              <w:t xml:space="preserve"> □</w:t>
            </w:r>
            <w:r>
              <w:rPr>
                <w:rFonts w:eastAsia="方正仿宋简体"/>
                <w:szCs w:val="21"/>
              </w:rPr>
              <w:t>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napToGrid w:val="0"/>
                <w:spacing w:val="-20"/>
                <w:szCs w:val="21"/>
              </w:rPr>
            </w:pPr>
            <w:r>
              <w:rPr>
                <w:rFonts w:eastAsia="方正仿宋简体"/>
                <w:szCs w:val="21"/>
              </w:rPr>
              <w:t>技术水平（打勾，可多选）</w:t>
            </w:r>
          </w:p>
        </w:tc>
        <w:tc>
          <w:tcPr>
            <w:tcW w:w="7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国际领先     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国内领先      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填补国内空白 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填补省内空白 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完全替代进口  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 xml:space="preserve">部分替代进口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产品主要性能、技术经济指标、相应专利及获奖、主要用途情况介绍</w:t>
            </w:r>
          </w:p>
        </w:tc>
        <w:tc>
          <w:tcPr>
            <w:tcW w:w="7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首批次应用推广困难的主要原因</w:t>
            </w:r>
          </w:p>
        </w:tc>
        <w:tc>
          <w:tcPr>
            <w:tcW w:w="7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首批次应用单位</w:t>
            </w:r>
          </w:p>
        </w:tc>
        <w:tc>
          <w:tcPr>
            <w:tcW w:w="32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首批次应用时间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首批次销售金额</w:t>
            </w:r>
          </w:p>
        </w:tc>
        <w:tc>
          <w:tcPr>
            <w:tcW w:w="32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320" w:lineRule="exact"/>
              <w:rPr>
                <w:rFonts w:eastAsia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首批次使用效果</w:t>
            </w:r>
          </w:p>
        </w:tc>
        <w:tc>
          <w:tcPr>
            <w:tcW w:w="19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multilevel"/>
    <w:tmpl w:val="00000003"/>
    <w:lvl w:ilvl="0" w:tentative="1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D35FF"/>
    <w:rsid w:val="501D35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cxspmiddle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2015-12-28T03:36:00Z</dcterms:created>
  <dc:creator>Administrator</dc:creator>
  <cp:lastModifiedBy>Administrator</cp:lastModifiedBy>
  <dcterms:modified xsi:type="dcterms:W3CDTF">2015-12-28T03:37:06Z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